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3E" w:rsidRDefault="004278A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FYZIKÁLNE FOTOINŠPIRÁCIE...</w:t>
      </w:r>
    </w:p>
    <w:p w:rsidR="005B4C3E" w:rsidRDefault="004278A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Daniela Rapavá</w:t>
      </w:r>
    </w:p>
    <w:p w:rsidR="005B4C3E" w:rsidRDefault="004278A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KHaP M.Hella Hvezdáreň v Rimavskej Sobote</w:t>
      </w:r>
    </w:p>
    <w:p w:rsidR="005B4C3E" w:rsidRDefault="005B4C3E">
      <w:pPr>
        <w:spacing w:after="0"/>
        <w:rPr>
          <w:rFonts w:ascii="Arial" w:hAnsi="Arial" w:cs="Arial"/>
          <w:b/>
          <w:sz w:val="24"/>
          <w:szCs w:val="24"/>
        </w:rPr>
      </w:pPr>
    </w:p>
    <w:p w:rsidR="005B4C3E" w:rsidRPr="00260B69" w:rsidRDefault="004278A5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Abstrakt</w:t>
      </w:r>
      <w:r>
        <w:rPr>
          <w:rFonts w:ascii="Arial" w:hAnsi="Arial" w:cs="Arial"/>
          <w:sz w:val="24"/>
          <w:szCs w:val="24"/>
        </w:rPr>
        <w:t xml:space="preserve">: </w:t>
      </w:r>
      <w:r w:rsidRPr="00260B69">
        <w:rPr>
          <w:rFonts w:ascii="Arial" w:hAnsi="Arial" w:cs="Arial"/>
          <w:i/>
          <w:sz w:val="24"/>
          <w:szCs w:val="24"/>
        </w:rPr>
        <w:t>Príspevok je prezentáciou mojich makrofotografií, demonštrujúcich niektoré málo vnímané javy z bežného života. Obrazy v kvapkách a interferencie na rôznych materiáloch, kde si ich málo ľudí všíma, sú estetické a podnecujúce pohľady, ktoré motivujú záujem o fyziku.</w:t>
      </w:r>
    </w:p>
    <w:p w:rsidR="005B4C3E" w:rsidRDefault="004278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Kľúčové slová: </w:t>
      </w:r>
      <w:r>
        <w:rPr>
          <w:rFonts w:ascii="Arial" w:hAnsi="Arial" w:cs="Arial"/>
          <w:sz w:val="24"/>
          <w:szCs w:val="24"/>
        </w:rPr>
        <w:t>fotografie, interferencie, inšpirácie</w:t>
      </w:r>
    </w:p>
    <w:p w:rsidR="005B4C3E" w:rsidRDefault="004278A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Úvod</w:t>
      </w:r>
    </w:p>
    <w:p w:rsidR="005B4C3E" w:rsidRDefault="004278A5">
      <w:pPr>
        <w:pStyle w:val="Zkladntext"/>
        <w:jc w:val="both"/>
      </w:pPr>
      <w:r>
        <w:t>Mnohé z fotografií nie sú celkom bežné, z niektorých oblastí, som ich nevidela nikde. Môžu byť inšpiráciou k samostatnému pozorovaniu aj ako pomôcka pre učiteľa. Fotoaparát ako prostriedok motivácie vo fyzike je nedocenený a moja skúsenosť bola po prezentácii týchto fotografií na verejnosti veľmi pozitívna, čo sa týka rastu záujmu o fyziku.</w:t>
      </w:r>
    </w:p>
    <w:p w:rsidR="005B4C3E" w:rsidRDefault="005B4C3E">
      <w:pPr>
        <w:spacing w:after="0"/>
        <w:rPr>
          <w:rFonts w:ascii="Arial" w:hAnsi="Arial" w:cs="Arial"/>
          <w:sz w:val="24"/>
          <w:szCs w:val="24"/>
        </w:rPr>
      </w:pPr>
    </w:p>
    <w:p w:rsidR="005B4C3E" w:rsidRDefault="004278A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Fyzikálne fotoinšpirácie…</w:t>
      </w:r>
    </w:p>
    <w:p w:rsidR="005B4C3E" w:rsidRDefault="004278A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Kvapky ako malé šošovky, zobrazujúce prevrátený obraz, ale i obraz spôsobom, vypuklého zrkadla, obrazy v bublinách posunuté o 180</w:t>
      </w:r>
      <w:r>
        <w:rPr>
          <w:rFonts w:ascii="Arial" w:hAnsi="Arial" w:cs="Arial"/>
        </w:rPr>
        <w:t>°</w:t>
      </w:r>
      <w:r>
        <w:rPr>
          <w:rFonts w:ascii="Arial" w:hAnsi="Arial" w:cs="Arial"/>
          <w:sz w:val="24"/>
          <w:szCs w:val="24"/>
        </w:rPr>
        <w:t xml:space="preserve">, kde vidno zároveň  interferencie i dynamické štruktúry v nich. Zaujímavé interferenčné farebné obrazce sú ukázané aj na rôznych iných materiáloch, s ktorými sa často stretávame, nielen na CD, bublinách a nafte, ale i ľade, pavučinách, vlasoch, celofáne, plaste, na krídelkách hmyzu. Väčšinou ich vôbec nevnímame, aj keď niektoré z nich vidno slabo aj voľným okom, napr. aj na plastoch a celofáne pred zdrojom polarizovaného žiarenia (LCD monitorom). Niektoré z nich vznikajú v dôsledku anizotropie materiálu a na rozložení interferenčných obrazcov vidno pnutie v materiáli (plasty). Časť z nich je fotených pomocou polarizačného filtra (ľad, plast, celofán) prípadne aj medzi dvoma polarizátormi, kde po skrížení vidno interferencie v doplnkových farbách. Sú medzi nimi fotografie, s ktorými som sa bežne nestretla alebo vôbec (interferencie na celofáne, a fotografie so skríženými polarizátormi) a domnievam sa, že budú inšpirujúce aj pre divákov. Interferencie sú doplnené aj niekoľkými ďalšími fotografiami z oblasti povrchového napätia (roztok oleja a alkoholu ) kapilarity, polohy meniaceho sa východu Slnka počas roka, ukážok možností vzdelávania z astroparku pri Hvezdárni v Rimavskej Sobote. </w:t>
      </w:r>
    </w:p>
    <w:p w:rsidR="005B4C3E" w:rsidRDefault="005B4C3E">
      <w:pPr>
        <w:spacing w:after="0"/>
        <w:rPr>
          <w:rFonts w:ascii="Arial" w:hAnsi="Arial" w:cs="Arial"/>
          <w:sz w:val="24"/>
          <w:szCs w:val="24"/>
        </w:rPr>
      </w:pPr>
    </w:p>
    <w:p w:rsidR="005B4C3E" w:rsidRDefault="004278A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Záver</w:t>
      </w:r>
    </w:p>
    <w:p w:rsidR="005B4C3E" w:rsidRDefault="004278A5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Cieľom bola motivácia vnímať fyziku ako živú, vidieť krásu prírody, prostredníctvom jej maľovania svetlom a zároveň ju snažiť pochopiť, podnecovať k vlastnému pozorovaniu a objavovaniu, hľadať a všímať si rozmanitosť, premýšľať nad súvislosťami, inšpirovať všetkých aj tých, ktorým fyzika nič nehovorí, mať radosť z vlastného hľadania a objavu, rozvíjať tvorivosť...nie sú to návody ani metódy, len pohľady mojimi očami. Dúfam, že vám prinesú aspoň trocha radosti, nadšenia a chuť hľadať, ale snáď i zažiť niečo nové... niečo, čo som ja zažívala pri fotení.</w:t>
      </w:r>
    </w:p>
    <w:p w:rsidR="005B4C3E" w:rsidRDefault="004278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Táto oblasť ma nadovšetko zaujíma a pribúdajú stále nové fotografie, v čase semináru som fotografie so skríženými polarizátormi len začínala. Rovnako obrazce v bublinách, sú </w:t>
      </w:r>
      <w:r>
        <w:rPr>
          <w:rFonts w:ascii="Arial" w:hAnsi="Arial" w:cs="Arial"/>
          <w:sz w:val="24"/>
          <w:szCs w:val="24"/>
        </w:rPr>
        <w:lastRenderedPageBreak/>
        <w:t xml:space="preserve">nevyčepateľná téma aj ako umelecké vyjadrenie a ich krása istým spôsobom pripomína krásu fraktálov, aj keď je iná. Ich prezentácia sa deje aj počas exkurzií u nás. Výber z nich bude použitý pri tvorbe výstavy pre verejnosť s názvom tajomstvo svetla a vody koncom roka. Táto výstava bude putovná a v prípade záujmu bude možné jej zapožičanie školám. Niektoré z prezentovaných fotografií, ale aj ďalšie, nájdete už teraz aj na </w:t>
      </w:r>
      <w:hyperlink r:id="rId6" w:history="1">
        <w:r>
          <w:rPr>
            <w:rStyle w:val="Hypertextovprepojenie"/>
            <w:rFonts w:ascii="Arial" w:hAnsi="Arial" w:cs="Arial"/>
            <w:sz w:val="24"/>
            <w:szCs w:val="24"/>
          </w:rPr>
          <w:t>http://flog.pravda.sk/astropark.flog</w:t>
        </w:r>
      </w:hyperlink>
      <w:r>
        <w:rPr>
          <w:rFonts w:ascii="Arial" w:hAnsi="Arial" w:cs="Arial"/>
          <w:sz w:val="24"/>
          <w:szCs w:val="24"/>
        </w:rPr>
        <w:t>, celá prezentácia bude prístupná v elektronickej verzii.</w:t>
      </w:r>
    </w:p>
    <w:p w:rsidR="005B4C3E" w:rsidRDefault="004278A5">
      <w:pPr>
        <w:pStyle w:val="Nadpis1"/>
        <w:spacing w:after="0"/>
      </w:pPr>
      <w:r>
        <w:t>Poďakovanie</w:t>
      </w:r>
    </w:p>
    <w:p w:rsidR="005B4C3E" w:rsidRDefault="004278A5">
      <w:pPr>
        <w:pStyle w:val="Zkladntext"/>
        <w:jc w:val="both"/>
      </w:pPr>
      <w:r>
        <w:t>Fyzikálne fotoinšpirácie boli riešené v rámci popularizačného grantu APVV Expedícia Zem z vesmíru, vesmír zo Zeme LPP-044-07 ako súčasť podnecovania záujmu o prírodné vedy. Fotografie sú fotené Canonom EOS 40D s objektívom Canon lens EF 100 mm 1:2,8 USM a tiež kompaktnými v supermakre Olympus SP 550 UZ a Olympus 740 UZ.</w:t>
      </w:r>
    </w:p>
    <w:p w:rsidR="005B4C3E" w:rsidRDefault="005B4C3E">
      <w:pPr>
        <w:pStyle w:val="Zkladntext"/>
      </w:pPr>
    </w:p>
    <w:p w:rsidR="005B4C3E" w:rsidRDefault="004278A5">
      <w:pPr>
        <w:tabs>
          <w:tab w:val="left" w:pos="480"/>
        </w:tabs>
        <w:spacing w:after="0"/>
        <w:ind w:left="480" w:hanging="48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Adresa autora</w:t>
      </w:r>
    </w:p>
    <w:p w:rsidR="005B4C3E" w:rsidRDefault="004278A5">
      <w:pPr>
        <w:tabs>
          <w:tab w:val="left" w:pos="480"/>
        </w:tabs>
        <w:spacing w:after="0"/>
        <w:ind w:left="480" w:hanging="4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RNDr. Daniela Rapavá</w:t>
      </w:r>
    </w:p>
    <w:p w:rsidR="005B4C3E" w:rsidRDefault="004278A5">
      <w:pPr>
        <w:tabs>
          <w:tab w:val="left" w:pos="480"/>
        </w:tabs>
        <w:spacing w:after="0"/>
        <w:ind w:left="480" w:hanging="4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KHaP MH Hvezdáreň v Rimavskej Sobote</w:t>
      </w:r>
    </w:p>
    <w:p w:rsidR="005B4C3E" w:rsidRDefault="004278A5">
      <w:pPr>
        <w:tabs>
          <w:tab w:val="left" w:pos="480"/>
        </w:tabs>
        <w:spacing w:after="0"/>
        <w:ind w:left="480" w:hanging="4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Tomašovská 63, 979 01  Rimavská Sobota</w:t>
      </w:r>
    </w:p>
    <w:p w:rsidR="005B4C3E" w:rsidRDefault="004278A5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 rapavad@gmail.com</w:t>
      </w:r>
    </w:p>
    <w:p w:rsidR="005B4C3E" w:rsidRDefault="005B4C3E">
      <w:pPr>
        <w:pStyle w:val="Zkladntext"/>
      </w:pPr>
    </w:p>
    <w:p w:rsidR="005B4C3E" w:rsidRDefault="0023668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lang w:eastAsia="sk-SK"/>
        </w:rPr>
        <w:drawing>
          <wp:inline distT="0" distB="0" distL="0" distR="0">
            <wp:extent cx="3124200" cy="2343150"/>
            <wp:effectExtent l="19050" t="0" r="0" b="0"/>
            <wp:docPr id="1" name="Obrázok 1" descr="4duhovymostn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duhovymostnac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2867025" cy="2343150"/>
            <wp:effectExtent l="19050" t="0" r="9525" b="0"/>
            <wp:docPr id="2" name="Obrázok 2" descr="unikzre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kzreali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3E" w:rsidRDefault="004278A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Kvapky na CD ROM a priemet.</w:t>
      </w:r>
    </w:p>
    <w:p w:rsidR="005B4C3E" w:rsidRDefault="0023668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3257550" cy="2257425"/>
            <wp:effectExtent l="19050" t="0" r="0" b="0"/>
            <wp:docPr id="3" name="Obrázok 3" descr="6zanikaj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zanikaju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2733675" cy="2257425"/>
            <wp:effectExtent l="19050" t="0" r="9525" b="0"/>
            <wp:docPr id="4" name="Obrázok 4" descr="5otocobrazs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otocobrazsinte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8A5">
        <w:rPr>
          <w:rFonts w:ascii="Arial" w:hAnsi="Arial" w:cs="Arial"/>
          <w:sz w:val="24"/>
          <w:szCs w:val="24"/>
        </w:rPr>
        <w:t xml:space="preserve"> Interferencie na bubline a intereferencie a zobrazenia pootočené o 180 °.</w:t>
      </w:r>
    </w:p>
    <w:p w:rsidR="005B4C3E" w:rsidRDefault="0023668C">
      <w:pPr>
        <w:jc w:val="center"/>
        <w:rPr>
          <w:rFonts w:ascii="Arial" w:hAnsi="Arial" w:cs="Arial"/>
        </w:rPr>
      </w:pPr>
      <w:r>
        <w:rPr>
          <w:rFonts w:ascii="Arial" w:hAnsi="Arial" w:cs="Arial"/>
          <w:lang w:eastAsia="sk-SK"/>
        </w:rPr>
        <w:lastRenderedPageBreak/>
        <w:drawing>
          <wp:inline distT="0" distB="0" distL="0" distR="0">
            <wp:extent cx="3019425" cy="2705100"/>
            <wp:effectExtent l="19050" t="0" r="9525" b="0"/>
            <wp:docPr id="5" name="Obrázok 5" descr="3vsi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vsiet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sk-SK"/>
        </w:rPr>
        <w:drawing>
          <wp:inline distT="0" distB="0" distL="0" distR="0">
            <wp:extent cx="2562225" cy="2705100"/>
            <wp:effectExtent l="19050" t="0" r="9525" b="0"/>
            <wp:docPr id="6" name="Obrázok 6" descr="2maleavelkevi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maleavelkeviz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3E" w:rsidRDefault="004278A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Kvapka v pavučine, prevrátený obraz, na citrónovníku je aj vo vzduchovej bubline.</w:t>
      </w:r>
    </w:p>
    <w:p w:rsidR="005B4C3E" w:rsidRDefault="005B4C3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4C3E" w:rsidRDefault="0023668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3105150" cy="2066925"/>
            <wp:effectExtent l="19050" t="0" r="0" b="0"/>
            <wp:docPr id="7" name="Obrázok 7" descr="7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la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2419350" cy="2066925"/>
            <wp:effectExtent l="19050" t="0" r="0" b="0"/>
            <wp:docPr id="8" name="Obrázok 8" descr="8ladovavitr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ladovavitraz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3E" w:rsidRDefault="004278A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Zamrznuté vlnenie (interferencie na ľade polarizačným filtrom).</w:t>
      </w:r>
    </w:p>
    <w:p w:rsidR="005B4C3E" w:rsidRDefault="005B4C3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4C3E" w:rsidRDefault="0023668C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2647950" cy="2276475"/>
            <wp:effectExtent l="19050" t="0" r="0" b="0"/>
            <wp:docPr id="9" name="Obrázok 9" descr="13nafarebstru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nafarebstrunac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2933700" cy="2276475"/>
            <wp:effectExtent l="19050" t="0" r="0" b="0"/>
            <wp:docPr id="10" name="Obrázok 10" descr="14detailpavuc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detailpavucin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3E" w:rsidRDefault="004278A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Farebné struny (interferencie na pavučine) a detail pavučiny.</w:t>
      </w:r>
    </w:p>
    <w:p w:rsidR="005B4C3E" w:rsidRDefault="0023668C">
      <w:pPr>
        <w:jc w:val="center"/>
        <w:rPr>
          <w:rFonts w:ascii="Arial" w:hAnsi="Arial" w:cs="Arial"/>
        </w:rPr>
      </w:pPr>
      <w:r>
        <w:rPr>
          <w:rFonts w:ascii="Arial" w:hAnsi="Arial" w:cs="Arial"/>
          <w:lang w:eastAsia="sk-SK"/>
        </w:rPr>
        <w:lastRenderedPageBreak/>
        <w:drawing>
          <wp:inline distT="0" distB="0" distL="0" distR="0">
            <wp:extent cx="6115050" cy="2943225"/>
            <wp:effectExtent l="19050" t="0" r="0" b="0"/>
            <wp:docPr id="11" name="Obrázok 11" descr="11duh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duhove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3E" w:rsidRDefault="004278A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Uhol pohľadu (motýľ Dúhovec pri zmene uhla pohľadu).</w:t>
      </w:r>
    </w:p>
    <w:p w:rsidR="005B4C3E" w:rsidRDefault="0023668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2781300" cy="3705225"/>
            <wp:effectExtent l="19050" t="0" r="0" b="0"/>
            <wp:docPr id="12" name="Obrázok 12" descr="10otoco90s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otoco90stu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sk-SK"/>
        </w:rPr>
        <w:drawing>
          <wp:inline distT="0" distB="0" distL="0" distR="0">
            <wp:extent cx="2476500" cy="3705225"/>
            <wp:effectExtent l="19050" t="0" r="0" b="0"/>
            <wp:docPr id="13" name="Obrázok 13" descr="9baliksve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baliksvetl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3E" w:rsidRDefault="004278A5">
      <w:pPr>
        <w:pStyle w:val="Zarkazkladnhotextu"/>
        <w:spacing w:after="0"/>
        <w:ind w:left="709"/>
      </w:pPr>
      <w:r>
        <w:t>Pred zdrojom polarizovaného žiarenia LCD monitorom, fotené polarizačným filtrom. vľavo bezfarebný farebný svet (plast polarizačným filtrom, pootočeným o 90 ° ), vidno interferencie v doplnkových farbách, vpravo balíček svetla (celofán).</w:t>
      </w:r>
    </w:p>
    <w:p w:rsidR="004278A5" w:rsidRDefault="004278A5">
      <w:pPr>
        <w:ind w:left="708"/>
        <w:rPr>
          <w:rFonts w:ascii="Arial" w:hAnsi="Arial" w:cs="Arial"/>
          <w:sz w:val="24"/>
          <w:szCs w:val="24"/>
        </w:rPr>
      </w:pPr>
    </w:p>
    <w:sectPr w:rsidR="004278A5" w:rsidSect="00C9491E">
      <w:headerReference w:type="default" r:id="rId20"/>
      <w:footerReference w:type="default" r:id="rId21"/>
      <w:pgSz w:w="11906" w:h="16838"/>
      <w:pgMar w:top="1418" w:right="1134" w:bottom="1134" w:left="1134" w:header="709" w:footer="709" w:gutter="0"/>
      <w:pgNumType w:start="8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F29" w:rsidRDefault="00936F29" w:rsidP="00E0126A">
      <w:pPr>
        <w:spacing w:after="0" w:line="240" w:lineRule="auto"/>
      </w:pPr>
      <w:r>
        <w:separator/>
      </w:r>
    </w:p>
  </w:endnote>
  <w:endnote w:type="continuationSeparator" w:id="1">
    <w:p w:rsidR="00936F29" w:rsidRDefault="00936F29" w:rsidP="00E01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8371"/>
      <w:docPartObj>
        <w:docPartGallery w:val="Page Numbers (Bottom of Page)"/>
        <w:docPartUnique/>
      </w:docPartObj>
    </w:sdtPr>
    <w:sdtContent>
      <w:p w:rsidR="00260B69" w:rsidRDefault="001D15D2" w:rsidP="00260B69">
        <w:pPr>
          <w:pStyle w:val="Pta"/>
          <w:pBdr>
            <w:top w:val="single" w:sz="4" w:space="1" w:color="auto"/>
          </w:pBdr>
          <w:jc w:val="center"/>
        </w:pPr>
        <w:r>
          <w:rPr>
            <w:rFonts w:asciiTheme="minorHAnsi" w:hAnsiTheme="minorHAnsi" w:cstheme="minorHAnsi"/>
            <w:sz w:val="20"/>
          </w:rPr>
          <w:fldChar w:fldCharType="begin"/>
        </w:r>
        <w:r w:rsidR="00260B69">
          <w:rPr>
            <w:rFonts w:asciiTheme="minorHAnsi" w:hAnsiTheme="minorHAnsi" w:cstheme="minorHAnsi"/>
            <w:sz w:val="20"/>
          </w:rPr>
          <w:instrText xml:space="preserve"> PAGE  \* ArabicDash  \* MERGEFORMAT </w:instrText>
        </w:r>
        <w:r>
          <w:rPr>
            <w:rFonts w:asciiTheme="minorHAnsi" w:hAnsiTheme="minorHAnsi" w:cstheme="minorHAnsi"/>
            <w:sz w:val="20"/>
          </w:rPr>
          <w:fldChar w:fldCharType="separate"/>
        </w:r>
        <w:r w:rsidR="00C9491E">
          <w:rPr>
            <w:rFonts w:asciiTheme="minorHAnsi" w:hAnsiTheme="minorHAnsi" w:cstheme="minorHAnsi"/>
            <w:sz w:val="20"/>
          </w:rPr>
          <w:t>- 88 -</w:t>
        </w:r>
        <w:r>
          <w:rPr>
            <w:rFonts w:asciiTheme="minorHAnsi" w:hAnsiTheme="minorHAnsi" w:cstheme="minorHAnsi"/>
            <w:sz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F29" w:rsidRDefault="00936F29" w:rsidP="00E0126A">
      <w:pPr>
        <w:spacing w:after="0" w:line="240" w:lineRule="auto"/>
      </w:pPr>
      <w:r>
        <w:separator/>
      </w:r>
    </w:p>
  </w:footnote>
  <w:footnote w:type="continuationSeparator" w:id="1">
    <w:p w:rsidR="00936F29" w:rsidRDefault="00936F29" w:rsidP="00E01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26A" w:rsidRDefault="00E0126A" w:rsidP="00E0126A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Tvorivý učiteľ fyziky III, Smolenice 4. - 7. máj 2010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668C"/>
    <w:rsid w:val="001D15D2"/>
    <w:rsid w:val="0023668C"/>
    <w:rsid w:val="00260B69"/>
    <w:rsid w:val="004278A5"/>
    <w:rsid w:val="0047128D"/>
    <w:rsid w:val="005B4C3E"/>
    <w:rsid w:val="006B1076"/>
    <w:rsid w:val="00936F29"/>
    <w:rsid w:val="00B60CE2"/>
    <w:rsid w:val="00B77CB2"/>
    <w:rsid w:val="00C9491E"/>
    <w:rsid w:val="00E0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4C3E"/>
    <w:pPr>
      <w:spacing w:after="200" w:line="276" w:lineRule="auto"/>
    </w:pPr>
    <w:rPr>
      <w:noProof/>
      <w:sz w:val="22"/>
      <w:szCs w:val="22"/>
      <w:lang w:eastAsia="en-US"/>
    </w:rPr>
  </w:style>
  <w:style w:type="paragraph" w:styleId="Nadpis1">
    <w:name w:val="heading 1"/>
    <w:basedOn w:val="Normlny"/>
    <w:next w:val="Normlny"/>
    <w:qFormat/>
    <w:rsid w:val="005B4C3E"/>
    <w:pPr>
      <w:keepNext/>
      <w:outlineLvl w:val="0"/>
    </w:pPr>
    <w:rPr>
      <w:rFonts w:ascii="Arial" w:hAnsi="Arial" w:cs="Arial"/>
      <w:b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semiHidden/>
    <w:unhideWhenUsed/>
    <w:rsid w:val="005B4C3E"/>
    <w:rPr>
      <w:color w:val="0000FF"/>
      <w:u w:val="single"/>
    </w:rPr>
  </w:style>
  <w:style w:type="paragraph" w:styleId="Zkladntext">
    <w:name w:val="Body Text"/>
    <w:basedOn w:val="Normlny"/>
    <w:semiHidden/>
    <w:rsid w:val="005B4C3E"/>
    <w:pPr>
      <w:spacing w:after="0"/>
    </w:pPr>
    <w:rPr>
      <w:rFonts w:ascii="Arial" w:hAnsi="Arial" w:cs="Arial"/>
      <w:sz w:val="24"/>
      <w:szCs w:val="24"/>
    </w:rPr>
  </w:style>
  <w:style w:type="paragraph" w:styleId="Zarkazkladnhotextu">
    <w:name w:val="Body Text Indent"/>
    <w:basedOn w:val="Normlny"/>
    <w:semiHidden/>
    <w:rsid w:val="005B4C3E"/>
    <w:pPr>
      <w:ind w:left="708"/>
    </w:pPr>
    <w:rPr>
      <w:rFonts w:ascii="Arial" w:hAnsi="Arial" w:cs="Arial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E01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0126A"/>
    <w:rPr>
      <w:noProof/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E01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0126A"/>
    <w:rPr>
      <w:noProof/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6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0B69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flog.pravda.sk/astropark.flog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Hvezdáreň v Rimavskej Sobote</Company>
  <LinksUpToDate>false</LinksUpToDate>
  <CharactersWithSpaces>4518</CharactersWithSpaces>
  <SharedDoc>false</SharedDoc>
  <HLinks>
    <vt:vector size="84" baseType="variant">
      <vt:variant>
        <vt:i4>1245259</vt:i4>
      </vt:variant>
      <vt:variant>
        <vt:i4>0</vt:i4>
      </vt:variant>
      <vt:variant>
        <vt:i4>0</vt:i4>
      </vt:variant>
      <vt:variant>
        <vt:i4>5</vt:i4>
      </vt:variant>
      <vt:variant>
        <vt:lpwstr>http://flog.pravda.sk/astropark.flog</vt:lpwstr>
      </vt:variant>
      <vt:variant>
        <vt:lpwstr/>
      </vt:variant>
      <vt:variant>
        <vt:i4>6881325</vt:i4>
      </vt:variant>
      <vt:variant>
        <vt:i4>8850</vt:i4>
      </vt:variant>
      <vt:variant>
        <vt:i4>1025</vt:i4>
      </vt:variant>
      <vt:variant>
        <vt:i4>1</vt:i4>
      </vt:variant>
      <vt:variant>
        <vt:lpwstr>4duhovymostnacd</vt:lpwstr>
      </vt:variant>
      <vt:variant>
        <vt:lpwstr/>
      </vt:variant>
      <vt:variant>
        <vt:i4>393243</vt:i4>
      </vt:variant>
      <vt:variant>
        <vt:i4>8852</vt:i4>
      </vt:variant>
      <vt:variant>
        <vt:i4>1026</vt:i4>
      </vt:variant>
      <vt:variant>
        <vt:i4>1</vt:i4>
      </vt:variant>
      <vt:variant>
        <vt:lpwstr>unikzreality</vt:lpwstr>
      </vt:variant>
      <vt:variant>
        <vt:lpwstr/>
      </vt:variant>
      <vt:variant>
        <vt:i4>7733290</vt:i4>
      </vt:variant>
      <vt:variant>
        <vt:i4>8912</vt:i4>
      </vt:variant>
      <vt:variant>
        <vt:i4>1027</vt:i4>
      </vt:variant>
      <vt:variant>
        <vt:i4>1</vt:i4>
      </vt:variant>
      <vt:variant>
        <vt:lpwstr>6zanikajuce</vt:lpwstr>
      </vt:variant>
      <vt:variant>
        <vt:lpwstr/>
      </vt:variant>
      <vt:variant>
        <vt:i4>524377</vt:i4>
      </vt:variant>
      <vt:variant>
        <vt:i4>8914</vt:i4>
      </vt:variant>
      <vt:variant>
        <vt:i4>1028</vt:i4>
      </vt:variant>
      <vt:variant>
        <vt:i4>1</vt:i4>
      </vt:variant>
      <vt:variant>
        <vt:lpwstr>5otocobrazsinter</vt:lpwstr>
      </vt:variant>
      <vt:variant>
        <vt:lpwstr/>
      </vt:variant>
      <vt:variant>
        <vt:i4>7012389</vt:i4>
      </vt:variant>
      <vt:variant>
        <vt:i4>9066</vt:i4>
      </vt:variant>
      <vt:variant>
        <vt:i4>1029</vt:i4>
      </vt:variant>
      <vt:variant>
        <vt:i4>1</vt:i4>
      </vt:variant>
      <vt:variant>
        <vt:lpwstr>3vsieti</vt:lpwstr>
      </vt:variant>
      <vt:variant>
        <vt:lpwstr/>
      </vt:variant>
      <vt:variant>
        <vt:i4>458825</vt:i4>
      </vt:variant>
      <vt:variant>
        <vt:i4>9068</vt:i4>
      </vt:variant>
      <vt:variant>
        <vt:i4>1030</vt:i4>
      </vt:variant>
      <vt:variant>
        <vt:i4>1</vt:i4>
      </vt:variant>
      <vt:variant>
        <vt:lpwstr>2maleavelkevizie</vt:lpwstr>
      </vt:variant>
      <vt:variant>
        <vt:lpwstr/>
      </vt:variant>
      <vt:variant>
        <vt:i4>524374</vt:i4>
      </vt:variant>
      <vt:variant>
        <vt:i4>9238</vt:i4>
      </vt:variant>
      <vt:variant>
        <vt:i4>1031</vt:i4>
      </vt:variant>
      <vt:variant>
        <vt:i4>1</vt:i4>
      </vt:variant>
      <vt:variant>
        <vt:lpwstr>7lad</vt:lpwstr>
      </vt:variant>
      <vt:variant>
        <vt:lpwstr/>
      </vt:variant>
      <vt:variant>
        <vt:i4>6750262</vt:i4>
      </vt:variant>
      <vt:variant>
        <vt:i4>9240</vt:i4>
      </vt:variant>
      <vt:variant>
        <vt:i4>1032</vt:i4>
      </vt:variant>
      <vt:variant>
        <vt:i4>1</vt:i4>
      </vt:variant>
      <vt:variant>
        <vt:lpwstr>8ladovavitrazz</vt:lpwstr>
      </vt:variant>
      <vt:variant>
        <vt:lpwstr/>
      </vt:variant>
      <vt:variant>
        <vt:i4>5898313</vt:i4>
      </vt:variant>
      <vt:variant>
        <vt:i4>9374</vt:i4>
      </vt:variant>
      <vt:variant>
        <vt:i4>1033</vt:i4>
      </vt:variant>
      <vt:variant>
        <vt:i4>1</vt:i4>
      </vt:variant>
      <vt:variant>
        <vt:lpwstr>13nafarebstrunach</vt:lpwstr>
      </vt:variant>
      <vt:variant>
        <vt:lpwstr/>
      </vt:variant>
      <vt:variant>
        <vt:i4>5767235</vt:i4>
      </vt:variant>
      <vt:variant>
        <vt:i4>9376</vt:i4>
      </vt:variant>
      <vt:variant>
        <vt:i4>1034</vt:i4>
      </vt:variant>
      <vt:variant>
        <vt:i4>1</vt:i4>
      </vt:variant>
      <vt:variant>
        <vt:lpwstr>14detailpavuciny</vt:lpwstr>
      </vt:variant>
      <vt:variant>
        <vt:lpwstr/>
      </vt:variant>
      <vt:variant>
        <vt:i4>5111883</vt:i4>
      </vt:variant>
      <vt:variant>
        <vt:i4>9504</vt:i4>
      </vt:variant>
      <vt:variant>
        <vt:i4>1035</vt:i4>
      </vt:variant>
      <vt:variant>
        <vt:i4>1</vt:i4>
      </vt:variant>
      <vt:variant>
        <vt:lpwstr>11duhovec</vt:lpwstr>
      </vt:variant>
      <vt:variant>
        <vt:lpwstr/>
      </vt:variant>
      <vt:variant>
        <vt:i4>1572890</vt:i4>
      </vt:variant>
      <vt:variant>
        <vt:i4>9614</vt:i4>
      </vt:variant>
      <vt:variant>
        <vt:i4>1036</vt:i4>
      </vt:variant>
      <vt:variant>
        <vt:i4>1</vt:i4>
      </vt:variant>
      <vt:variant>
        <vt:lpwstr>10otoco90stup</vt:lpwstr>
      </vt:variant>
      <vt:variant>
        <vt:lpwstr/>
      </vt:variant>
      <vt:variant>
        <vt:i4>393291</vt:i4>
      </vt:variant>
      <vt:variant>
        <vt:i4>9616</vt:i4>
      </vt:variant>
      <vt:variant>
        <vt:i4>1037</vt:i4>
      </vt:variant>
      <vt:variant>
        <vt:i4>1</vt:i4>
      </vt:variant>
      <vt:variant>
        <vt:lpwstr>9baliksvetla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marian_kires</cp:lastModifiedBy>
  <cp:revision>6</cp:revision>
  <dcterms:created xsi:type="dcterms:W3CDTF">2010-10-17T19:29:00Z</dcterms:created>
  <dcterms:modified xsi:type="dcterms:W3CDTF">2010-10-18T06:30:00Z</dcterms:modified>
</cp:coreProperties>
</file>